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EF" w:rsidRDefault="00B505EF" w:rsidP="00F73C72">
      <w:pPr>
        <w:pStyle w:val="Heading1"/>
        <w:rPr>
          <w:rFonts w:ascii="Arial" w:hAnsi="Arial" w:cs="Arial"/>
          <w:sz w:val="24"/>
          <w:szCs w:val="24"/>
        </w:rPr>
      </w:pPr>
    </w:p>
    <w:p w:rsidR="00B505EF" w:rsidRPr="00FE3A34" w:rsidRDefault="00B505EF" w:rsidP="001A5BAF">
      <w:pPr>
        <w:tabs>
          <w:tab w:val="left" w:pos="8306"/>
        </w:tabs>
        <w:ind w:left="-540" w:right="-625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>Ref: GJF/</w:t>
      </w:r>
      <w:r>
        <w:rPr>
          <w:rFonts w:ascii="Arial" w:hAnsi="Arial" w:cs="Arial"/>
          <w:b/>
          <w:bCs/>
          <w:color w:val="365F91"/>
        </w:rPr>
        <w:t>2017</w:t>
      </w:r>
      <w:r w:rsidRPr="00FE3A34">
        <w:rPr>
          <w:rFonts w:ascii="Arial" w:hAnsi="Arial" w:cs="Arial"/>
          <w:b/>
          <w:bCs/>
          <w:color w:val="365F91"/>
        </w:rPr>
        <w:t>/</w:t>
      </w:r>
      <w:r>
        <w:rPr>
          <w:rFonts w:ascii="Arial" w:hAnsi="Arial" w:cs="Arial"/>
          <w:b/>
          <w:bCs/>
          <w:color w:val="365F91"/>
        </w:rPr>
        <w:t>06</w:t>
      </w:r>
      <w:r w:rsidRPr="00FE3A34">
        <w:rPr>
          <w:rFonts w:ascii="Arial" w:hAnsi="Arial" w:cs="Arial"/>
          <w:b/>
          <w:bCs/>
          <w:color w:val="365F91"/>
        </w:rPr>
        <w:t>/</w:t>
      </w:r>
      <w:r w:rsidR="001A5BAF">
        <w:rPr>
          <w:rFonts w:ascii="Arial" w:hAnsi="Arial" w:cs="Arial"/>
          <w:b/>
          <w:bCs/>
          <w:color w:val="365F91"/>
        </w:rPr>
        <w:t>06</w:t>
      </w:r>
    </w:p>
    <w:p w:rsidR="00B505EF" w:rsidRPr="00FE3A34" w:rsidRDefault="00B505EF" w:rsidP="00B505EF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43815</wp:posOffset>
            </wp:positionV>
            <wp:extent cx="1388110" cy="1390650"/>
            <wp:effectExtent l="19050" t="0" r="2540" b="0"/>
            <wp:wrapSquare wrapText="bothSides"/>
            <wp:docPr id="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5EF" w:rsidRPr="00FE3A34" w:rsidRDefault="00B505EF" w:rsidP="00B505EF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>Board Meeting</w:t>
      </w:r>
      <w:r w:rsidRPr="00FE3A34">
        <w:rPr>
          <w:rFonts w:ascii="Arial" w:hAnsi="Arial" w:cs="Arial"/>
          <w:b w:val="0"/>
          <w:sz w:val="24"/>
          <w:szCs w:val="24"/>
        </w:rPr>
        <w:t>:</w:t>
      </w:r>
      <w:r>
        <w:rPr>
          <w:rFonts w:ascii="Arial" w:hAnsi="Arial" w:cs="Arial"/>
          <w:b w:val="0"/>
          <w:sz w:val="24"/>
          <w:szCs w:val="24"/>
        </w:rPr>
        <w:tab/>
        <w:t xml:space="preserve">15 June 2017 </w:t>
      </w:r>
      <w:r w:rsidRPr="00FE3A34">
        <w:rPr>
          <w:rFonts w:ascii="Arial" w:hAnsi="Arial" w:cs="Arial"/>
          <w:b w:val="0"/>
          <w:sz w:val="24"/>
          <w:szCs w:val="24"/>
        </w:rPr>
        <w:tab/>
      </w:r>
    </w:p>
    <w:p w:rsidR="00B505EF" w:rsidRPr="00FE3A34" w:rsidRDefault="00B505EF" w:rsidP="00B505EF">
      <w:pPr>
        <w:ind w:right="183"/>
        <w:rPr>
          <w:rFonts w:ascii="Arial" w:hAnsi="Arial" w:cs="Arial"/>
        </w:rPr>
      </w:pPr>
    </w:p>
    <w:p w:rsidR="00F73C72" w:rsidRPr="00682309" w:rsidRDefault="00F73C72" w:rsidP="00B505EF">
      <w:pPr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="00B505EF">
        <w:rPr>
          <w:rFonts w:ascii="Arial" w:hAnsi="Arial" w:cs="Arial"/>
          <w:b/>
          <w:bCs/>
        </w:rPr>
        <w:tab/>
      </w:r>
      <w:r w:rsidR="00643639">
        <w:rPr>
          <w:rFonts w:ascii="Arial" w:hAnsi="Arial" w:cs="Arial"/>
          <w:bCs/>
        </w:rPr>
        <w:t>Property and Asset Management Strategy</w:t>
      </w:r>
    </w:p>
    <w:p w:rsidR="00F73C72" w:rsidRPr="00682309" w:rsidRDefault="00F73C72" w:rsidP="00F73C72">
      <w:pPr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F73C72" w:rsidRDefault="00F73C72" w:rsidP="00B505EF">
      <w:pPr>
        <w:ind w:left="2268" w:right="-514" w:hanging="2268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>Recommendation:</w:t>
      </w:r>
      <w:r w:rsidR="00B505EF">
        <w:rPr>
          <w:rFonts w:ascii="Arial" w:hAnsi="Arial" w:cs="Arial"/>
          <w:b/>
          <w:bCs/>
        </w:rPr>
        <w:tab/>
      </w:r>
      <w:r w:rsidR="00CB2B08">
        <w:rPr>
          <w:rFonts w:ascii="Arial" w:hAnsi="Arial" w:cs="Arial"/>
          <w:bCs/>
        </w:rPr>
        <w:t>Board members</w:t>
      </w:r>
      <w:r w:rsidR="002C0FF4">
        <w:rPr>
          <w:rFonts w:ascii="Arial" w:hAnsi="Arial" w:cs="Arial"/>
          <w:bCs/>
        </w:rPr>
        <w:t xml:space="preserve"> are asked to </w:t>
      </w:r>
      <w:r w:rsidR="00643639">
        <w:rPr>
          <w:rFonts w:ascii="Arial" w:hAnsi="Arial" w:cs="Arial"/>
          <w:bCs/>
        </w:rPr>
        <w:t>approve the Boards Property and Asset Management Strategy</w:t>
      </w:r>
      <w:r w:rsidR="00B505EF">
        <w:rPr>
          <w:rFonts w:ascii="Arial" w:hAnsi="Arial" w:cs="Arial"/>
          <w:bCs/>
        </w:rPr>
        <w:t xml:space="preserve"> (PAMS)</w:t>
      </w:r>
    </w:p>
    <w:p w:rsidR="00F73C72" w:rsidRDefault="00F73C72" w:rsidP="00F73C72">
      <w:pPr>
        <w:pBdr>
          <w:bottom w:val="single" w:sz="6" w:space="1" w:color="auto"/>
        </w:pBdr>
        <w:ind w:left="3600" w:right="-514" w:hanging="3600"/>
        <w:rPr>
          <w:rFonts w:ascii="Arial" w:hAnsi="Arial" w:cs="Arial"/>
        </w:rPr>
      </w:pPr>
    </w:p>
    <w:p w:rsidR="00B505EF" w:rsidRDefault="00B505EF" w:rsidP="00F73C72">
      <w:pPr>
        <w:pBdr>
          <w:bottom w:val="single" w:sz="6" w:space="1" w:color="auto"/>
        </w:pBdr>
        <w:ind w:left="3600" w:right="-514" w:hanging="3600"/>
        <w:rPr>
          <w:rFonts w:ascii="Arial" w:hAnsi="Arial" w:cs="Arial"/>
        </w:rPr>
      </w:pPr>
    </w:p>
    <w:p w:rsidR="00F73C72" w:rsidRDefault="00F73C72" w:rsidP="00F73C72">
      <w:pPr>
        <w:ind w:left="3600" w:right="-514" w:hanging="3600"/>
        <w:rPr>
          <w:rFonts w:ascii="Arial" w:hAnsi="Arial" w:cs="Arial"/>
        </w:rPr>
      </w:pPr>
    </w:p>
    <w:p w:rsidR="00E22328" w:rsidRPr="00286E56" w:rsidRDefault="00E22328" w:rsidP="00286E56">
      <w:pPr>
        <w:pStyle w:val="ListParagraph"/>
        <w:numPr>
          <w:ilvl w:val="0"/>
          <w:numId w:val="13"/>
        </w:numPr>
        <w:ind w:right="-514"/>
        <w:rPr>
          <w:rFonts w:ascii="Arial" w:hAnsi="Arial" w:cs="Arial"/>
          <w:b/>
        </w:rPr>
      </w:pPr>
      <w:r w:rsidRPr="00286E56">
        <w:rPr>
          <w:rFonts w:ascii="Arial" w:hAnsi="Arial" w:cs="Arial"/>
          <w:b/>
        </w:rPr>
        <w:t>Background</w:t>
      </w:r>
    </w:p>
    <w:p w:rsidR="00E22328" w:rsidRDefault="00E22328" w:rsidP="00F73C72">
      <w:pPr>
        <w:ind w:left="3600" w:right="-514" w:hanging="3600"/>
        <w:rPr>
          <w:rFonts w:ascii="Arial" w:hAnsi="Arial" w:cs="Arial"/>
        </w:rPr>
      </w:pPr>
    </w:p>
    <w:p w:rsidR="0048665C" w:rsidRDefault="0048665C" w:rsidP="00286E56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 xml:space="preserve">To support the State of </w:t>
      </w:r>
      <w:proofErr w:type="spellStart"/>
      <w:r>
        <w:rPr>
          <w:rFonts w:ascii="Arial" w:hAnsi="Arial" w:cs="Arial"/>
        </w:rPr>
        <w:t>NHSScotland</w:t>
      </w:r>
      <w:proofErr w:type="spellEnd"/>
      <w:r>
        <w:rPr>
          <w:rFonts w:ascii="Arial" w:hAnsi="Arial" w:cs="Arial"/>
        </w:rPr>
        <w:t xml:space="preserve"> Assets Facilities Report 2017, Boards are required to submit a Property and Asset Management Plan. </w:t>
      </w:r>
    </w:p>
    <w:p w:rsidR="0048665C" w:rsidRPr="0048665C" w:rsidRDefault="0048665C" w:rsidP="0048665C">
      <w:pPr>
        <w:ind w:left="360" w:right="-514"/>
        <w:rPr>
          <w:rFonts w:ascii="Arial" w:hAnsi="Arial" w:cs="Arial"/>
        </w:rPr>
      </w:pPr>
    </w:p>
    <w:p w:rsidR="00B505EF" w:rsidRDefault="0048665C" w:rsidP="00B505EF">
      <w:pPr>
        <w:ind w:left="360" w:right="-514"/>
        <w:rPr>
          <w:rFonts w:ascii="Arial" w:hAnsi="Arial" w:cs="Arial"/>
        </w:rPr>
      </w:pPr>
      <w:r w:rsidRPr="0048665C">
        <w:rPr>
          <w:rFonts w:ascii="Arial" w:hAnsi="Arial" w:cs="Arial"/>
        </w:rPr>
        <w:t xml:space="preserve">For this 2017 programme, the Board’s full PAMS document </w:t>
      </w:r>
      <w:r w:rsidR="009C0933">
        <w:rPr>
          <w:rFonts w:ascii="Arial" w:hAnsi="Arial" w:cs="Arial"/>
        </w:rPr>
        <w:t>was required to</w:t>
      </w:r>
      <w:r>
        <w:rPr>
          <w:rFonts w:ascii="Arial" w:hAnsi="Arial" w:cs="Arial"/>
        </w:rPr>
        <w:t xml:space="preserve"> follow the</w:t>
      </w:r>
      <w:r w:rsidRPr="0048665C">
        <w:rPr>
          <w:rFonts w:ascii="Arial" w:hAnsi="Arial" w:cs="Arial"/>
        </w:rPr>
        <w:t xml:space="preserve"> new PAMS guidance to set out its strategic investment plans, whilst also responding to </w:t>
      </w:r>
      <w:r w:rsidR="00B505EF">
        <w:rPr>
          <w:rFonts w:ascii="Arial" w:hAnsi="Arial" w:cs="Arial"/>
        </w:rPr>
        <w:t>the following important issues.</w:t>
      </w:r>
    </w:p>
    <w:p w:rsidR="00B505EF" w:rsidRDefault="00B505EF" w:rsidP="00B505EF">
      <w:pPr>
        <w:ind w:left="360" w:right="-514"/>
        <w:rPr>
          <w:rFonts w:ascii="Arial" w:hAnsi="Arial" w:cs="Arial"/>
        </w:rPr>
      </w:pPr>
    </w:p>
    <w:p w:rsidR="0048665C" w:rsidRPr="00B505EF" w:rsidRDefault="0048665C" w:rsidP="00B505EF">
      <w:pPr>
        <w:ind w:left="360" w:right="-514"/>
        <w:rPr>
          <w:rFonts w:ascii="Arial" w:hAnsi="Arial" w:cs="Arial"/>
        </w:rPr>
      </w:pPr>
      <w:r w:rsidRPr="00B505EF">
        <w:rPr>
          <w:rFonts w:ascii="Arial" w:hAnsi="Arial" w:cs="Arial"/>
        </w:rPr>
        <w:t xml:space="preserve">There are several national and regional service planning policies, strategies and initiatives which the PAMS should highlight their impact on the Board’s future asset investment plans. This includes: </w:t>
      </w:r>
    </w:p>
    <w:p w:rsidR="0048665C" w:rsidRPr="0048665C" w:rsidRDefault="0048665C" w:rsidP="0048665C">
      <w:pPr>
        <w:ind w:left="360" w:right="-514"/>
        <w:rPr>
          <w:rFonts w:ascii="Arial" w:hAnsi="Arial" w:cs="Arial"/>
        </w:rPr>
      </w:pPr>
    </w:p>
    <w:p w:rsidR="0048665C" w:rsidRPr="0048665C" w:rsidRDefault="0048665C" w:rsidP="00B505EF">
      <w:pPr>
        <w:pStyle w:val="ListParagraph"/>
        <w:numPr>
          <w:ilvl w:val="0"/>
          <w:numId w:val="16"/>
        </w:numPr>
        <w:ind w:right="-514"/>
        <w:rPr>
          <w:rFonts w:ascii="Arial" w:hAnsi="Arial" w:cs="Arial"/>
        </w:rPr>
      </w:pPr>
      <w:r w:rsidRPr="0048665C">
        <w:rPr>
          <w:rFonts w:ascii="Arial" w:hAnsi="Arial" w:cs="Arial"/>
        </w:rPr>
        <w:t xml:space="preserve">The National Clinical Strategy. </w:t>
      </w:r>
    </w:p>
    <w:p w:rsidR="0048665C" w:rsidRPr="0048665C" w:rsidRDefault="0048665C" w:rsidP="00B505EF">
      <w:pPr>
        <w:pStyle w:val="ListParagraph"/>
        <w:numPr>
          <w:ilvl w:val="0"/>
          <w:numId w:val="16"/>
        </w:numPr>
        <w:ind w:right="-514"/>
        <w:rPr>
          <w:rFonts w:ascii="Arial" w:hAnsi="Arial" w:cs="Arial"/>
        </w:rPr>
      </w:pPr>
      <w:r w:rsidRPr="0048665C">
        <w:rPr>
          <w:rFonts w:ascii="Arial" w:hAnsi="Arial" w:cs="Arial"/>
        </w:rPr>
        <w:t xml:space="preserve">Regional planning issues. </w:t>
      </w:r>
    </w:p>
    <w:p w:rsidR="0048665C" w:rsidRPr="0048665C" w:rsidRDefault="0048665C" w:rsidP="00B505EF">
      <w:pPr>
        <w:pStyle w:val="ListParagraph"/>
        <w:numPr>
          <w:ilvl w:val="0"/>
          <w:numId w:val="16"/>
        </w:numPr>
        <w:ind w:right="-514"/>
        <w:rPr>
          <w:rFonts w:ascii="Arial" w:hAnsi="Arial" w:cs="Arial"/>
        </w:rPr>
      </w:pPr>
      <w:r w:rsidRPr="0048665C">
        <w:rPr>
          <w:rFonts w:ascii="Arial" w:hAnsi="Arial" w:cs="Arial"/>
        </w:rPr>
        <w:t xml:space="preserve">Progress and impact of the national elective centres. </w:t>
      </w:r>
    </w:p>
    <w:p w:rsidR="0048665C" w:rsidRPr="0048665C" w:rsidRDefault="0048665C" w:rsidP="00B505EF">
      <w:pPr>
        <w:pStyle w:val="ListParagraph"/>
        <w:numPr>
          <w:ilvl w:val="0"/>
          <w:numId w:val="16"/>
        </w:numPr>
        <w:ind w:right="-514"/>
        <w:rPr>
          <w:rFonts w:ascii="Arial" w:hAnsi="Arial" w:cs="Arial"/>
        </w:rPr>
      </w:pPr>
      <w:r w:rsidRPr="0048665C">
        <w:rPr>
          <w:rFonts w:ascii="Arial" w:hAnsi="Arial" w:cs="Arial"/>
        </w:rPr>
        <w:t xml:space="preserve">Progress and impact of health </w:t>
      </w:r>
      <w:r w:rsidR="00B505EF">
        <w:rPr>
          <w:rFonts w:ascii="Arial" w:hAnsi="Arial" w:cs="Arial"/>
        </w:rPr>
        <w:t>and social c</w:t>
      </w:r>
      <w:r w:rsidRPr="0048665C">
        <w:rPr>
          <w:rFonts w:ascii="Arial" w:hAnsi="Arial" w:cs="Arial"/>
        </w:rPr>
        <w:t xml:space="preserve">are </w:t>
      </w:r>
      <w:r w:rsidR="00B505EF">
        <w:rPr>
          <w:rFonts w:ascii="Arial" w:hAnsi="Arial" w:cs="Arial"/>
        </w:rPr>
        <w:t>i</w:t>
      </w:r>
      <w:r w:rsidRPr="0048665C">
        <w:rPr>
          <w:rFonts w:ascii="Arial" w:hAnsi="Arial" w:cs="Arial"/>
        </w:rPr>
        <w:t xml:space="preserve">ntegration </w:t>
      </w:r>
      <w:r w:rsidR="00B505EF">
        <w:rPr>
          <w:rFonts w:ascii="Arial" w:hAnsi="Arial" w:cs="Arial"/>
        </w:rPr>
        <w:t>and</w:t>
      </w:r>
      <w:r w:rsidRPr="0048665C">
        <w:rPr>
          <w:rFonts w:ascii="Arial" w:hAnsi="Arial" w:cs="Arial"/>
        </w:rPr>
        <w:t xml:space="preserve"> needs of I</w:t>
      </w:r>
      <w:r w:rsidR="00B505EF">
        <w:rPr>
          <w:rFonts w:ascii="Arial" w:hAnsi="Arial" w:cs="Arial"/>
        </w:rPr>
        <w:t xml:space="preserve">ntegrated </w:t>
      </w:r>
      <w:r w:rsidRPr="0048665C">
        <w:rPr>
          <w:rFonts w:ascii="Arial" w:hAnsi="Arial" w:cs="Arial"/>
        </w:rPr>
        <w:t>J</w:t>
      </w:r>
      <w:r w:rsidR="00B505EF">
        <w:rPr>
          <w:rFonts w:ascii="Arial" w:hAnsi="Arial" w:cs="Arial"/>
        </w:rPr>
        <w:t xml:space="preserve">oint </w:t>
      </w:r>
      <w:r w:rsidRPr="0048665C">
        <w:rPr>
          <w:rFonts w:ascii="Arial" w:hAnsi="Arial" w:cs="Arial"/>
        </w:rPr>
        <w:t>B</w:t>
      </w:r>
      <w:r w:rsidR="00B505EF">
        <w:rPr>
          <w:rFonts w:ascii="Arial" w:hAnsi="Arial" w:cs="Arial"/>
        </w:rPr>
        <w:t>oard</w:t>
      </w:r>
      <w:r w:rsidRPr="0048665C">
        <w:rPr>
          <w:rFonts w:ascii="Arial" w:hAnsi="Arial" w:cs="Arial"/>
        </w:rPr>
        <w:t xml:space="preserve">s. </w:t>
      </w:r>
    </w:p>
    <w:p w:rsidR="0048665C" w:rsidRPr="0048665C" w:rsidRDefault="0048665C" w:rsidP="00B505EF">
      <w:pPr>
        <w:pStyle w:val="ListParagraph"/>
        <w:numPr>
          <w:ilvl w:val="0"/>
          <w:numId w:val="16"/>
        </w:numPr>
        <w:ind w:right="-514"/>
        <w:rPr>
          <w:rFonts w:ascii="Arial" w:hAnsi="Arial" w:cs="Arial"/>
        </w:rPr>
      </w:pPr>
      <w:r w:rsidRPr="0048665C">
        <w:rPr>
          <w:rFonts w:ascii="Arial" w:hAnsi="Arial" w:cs="Arial"/>
        </w:rPr>
        <w:t>Consideration of pressures on NHS, elderly social care, and GP servic</w:t>
      </w:r>
      <w:r>
        <w:rPr>
          <w:rFonts w:ascii="Arial" w:hAnsi="Arial" w:cs="Arial"/>
        </w:rPr>
        <w:t>e.</w:t>
      </w:r>
      <w:r w:rsidRPr="0048665C">
        <w:rPr>
          <w:rFonts w:ascii="Arial" w:hAnsi="Arial" w:cs="Arial"/>
        </w:rPr>
        <w:t xml:space="preserve"> 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48665C" w:rsidRDefault="0048665C" w:rsidP="00286E56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 xml:space="preserve">The document attached is our Board submission. 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643639" w:rsidRPr="0048665C" w:rsidRDefault="009C0933" w:rsidP="009C0933">
      <w:pPr>
        <w:ind w:right="-51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48665C" w:rsidRPr="0048665C">
        <w:rPr>
          <w:rFonts w:ascii="Arial" w:hAnsi="Arial" w:cs="Arial"/>
          <w:b/>
        </w:rPr>
        <w:t>Key Messages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48665C" w:rsidRDefault="0048665C" w:rsidP="00286E56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>The new guidance requests the document needs to consider</w:t>
      </w:r>
      <w:r w:rsidR="00B505E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48665C" w:rsidRPr="00B505EF" w:rsidRDefault="00B505EF" w:rsidP="00B505EF">
      <w:pPr>
        <w:pStyle w:val="ListParagraph"/>
        <w:numPr>
          <w:ilvl w:val="0"/>
          <w:numId w:val="18"/>
        </w:numPr>
        <w:ind w:right="-51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8665C" w:rsidRPr="00B505EF">
        <w:rPr>
          <w:rFonts w:ascii="Arial" w:hAnsi="Arial" w:cs="Arial"/>
        </w:rPr>
        <w:t>he state of the Board assets</w:t>
      </w:r>
      <w:r>
        <w:rPr>
          <w:rFonts w:ascii="Arial" w:hAnsi="Arial" w:cs="Arial"/>
        </w:rPr>
        <w:t>;</w:t>
      </w:r>
    </w:p>
    <w:p w:rsidR="00B505EF" w:rsidRDefault="00B505EF" w:rsidP="00B505EF">
      <w:pPr>
        <w:pStyle w:val="ListParagraph"/>
        <w:numPr>
          <w:ilvl w:val="0"/>
          <w:numId w:val="18"/>
        </w:numPr>
        <w:ind w:right="-51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8665C" w:rsidRPr="00B505EF">
        <w:rPr>
          <w:rFonts w:ascii="Arial" w:hAnsi="Arial" w:cs="Arial"/>
        </w:rPr>
        <w:t>he asset challenges over the next 10 years</w:t>
      </w:r>
      <w:r>
        <w:rPr>
          <w:rFonts w:ascii="Arial" w:hAnsi="Arial" w:cs="Arial"/>
        </w:rPr>
        <w:t>;</w:t>
      </w:r>
    </w:p>
    <w:p w:rsidR="0048665C" w:rsidRPr="00B505EF" w:rsidRDefault="00B505EF" w:rsidP="00B505EF">
      <w:pPr>
        <w:pStyle w:val="ListParagraph"/>
        <w:numPr>
          <w:ilvl w:val="0"/>
          <w:numId w:val="18"/>
        </w:numPr>
        <w:ind w:right="-51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8665C" w:rsidRPr="00B505EF">
        <w:rPr>
          <w:rFonts w:ascii="Arial" w:hAnsi="Arial" w:cs="Arial"/>
        </w:rPr>
        <w:t>he service challenges over the next 10 years and how they influence the property and asset management plans for the Board</w:t>
      </w:r>
      <w:r>
        <w:rPr>
          <w:rFonts w:ascii="Arial" w:hAnsi="Arial" w:cs="Arial"/>
        </w:rPr>
        <w:t>; and</w:t>
      </w:r>
    </w:p>
    <w:p w:rsidR="0048665C" w:rsidRPr="00B505EF" w:rsidRDefault="00B505EF" w:rsidP="00B505EF">
      <w:pPr>
        <w:pStyle w:val="ListParagraph"/>
        <w:numPr>
          <w:ilvl w:val="0"/>
          <w:numId w:val="18"/>
        </w:numPr>
        <w:ind w:right="-51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 w:rsidR="0048665C" w:rsidRPr="00B505EF">
        <w:rPr>
          <w:rFonts w:ascii="Arial" w:hAnsi="Arial" w:cs="Arial"/>
        </w:rPr>
        <w:t xml:space="preserve"> plan on how the Board needs to transform the assets to deliver our strategy and vision</w:t>
      </w:r>
      <w:r>
        <w:rPr>
          <w:rFonts w:ascii="Arial" w:hAnsi="Arial" w:cs="Arial"/>
        </w:rPr>
        <w:t>.</w:t>
      </w:r>
    </w:p>
    <w:p w:rsidR="0048665C" w:rsidRDefault="0048665C" w:rsidP="0048665C">
      <w:pPr>
        <w:ind w:right="-514"/>
        <w:rPr>
          <w:rFonts w:ascii="Arial" w:hAnsi="Arial" w:cs="Arial"/>
        </w:rPr>
      </w:pPr>
    </w:p>
    <w:p w:rsidR="0048665C" w:rsidRDefault="0048665C" w:rsidP="009C093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 work of the master</w:t>
      </w:r>
      <w:r w:rsidR="00B505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 undertaken during 2016/17 influenced the development of ‘where we want to be’ but recognises that this is </w:t>
      </w:r>
      <w:r w:rsidR="00B505EF">
        <w:rPr>
          <w:rFonts w:ascii="Arial" w:hAnsi="Arial" w:cs="Arial"/>
        </w:rPr>
        <w:t xml:space="preserve">a </w:t>
      </w:r>
      <w:r w:rsidRPr="004C4DAC">
        <w:rPr>
          <w:rFonts w:ascii="Arial" w:hAnsi="Arial" w:cs="Arial"/>
        </w:rPr>
        <w:lastRenderedPageBreak/>
        <w:t>statement of intent</w:t>
      </w:r>
      <w:r w:rsidR="00B505EF">
        <w:rPr>
          <w:rFonts w:ascii="Arial" w:hAnsi="Arial" w:cs="Arial"/>
        </w:rPr>
        <w:t>,</w:t>
      </w:r>
      <w:r w:rsidRPr="004C4DAC">
        <w:rPr>
          <w:rFonts w:ascii="Arial" w:hAnsi="Arial" w:cs="Arial"/>
        </w:rPr>
        <w:t xml:space="preserve"> describing how the Board expects to invest in and develop its assets over the medium to longer term</w:t>
      </w:r>
      <w:r>
        <w:rPr>
          <w:rFonts w:ascii="Arial" w:hAnsi="Arial" w:cs="Arial"/>
        </w:rPr>
        <w:t xml:space="preserve">. 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643639" w:rsidRDefault="00643639" w:rsidP="00286E56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>The key messages from the strategy are as follows:</w:t>
      </w:r>
    </w:p>
    <w:p w:rsidR="00643639" w:rsidRDefault="00643639" w:rsidP="00286E56">
      <w:pPr>
        <w:ind w:left="360" w:right="-514"/>
        <w:rPr>
          <w:rFonts w:ascii="Arial" w:hAnsi="Arial" w:cs="Arial"/>
        </w:rPr>
      </w:pP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  <w:bCs/>
        </w:rPr>
        <w:t>Our estate is in an excellent physical condition and fully statutory compliant with good functionality and is of a high quality.</w:t>
      </w: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 xml:space="preserve">All other asset groups of the Board are in good functional condition. </w:t>
      </w: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>Space utilisation has increased</w:t>
      </w:r>
      <w:r>
        <w:rPr>
          <w:rFonts w:ascii="Arial" w:hAnsi="Arial" w:cs="Arial"/>
        </w:rPr>
        <w:t xml:space="preserve"> to a level where additional surgical activity requires expansion</w:t>
      </w:r>
      <w:r w:rsidR="00B505EF">
        <w:rPr>
          <w:rFonts w:ascii="Arial" w:hAnsi="Arial" w:cs="Arial"/>
        </w:rPr>
        <w:t>. T</w:t>
      </w:r>
      <w:r>
        <w:rPr>
          <w:rFonts w:ascii="Arial" w:hAnsi="Arial" w:cs="Arial"/>
        </w:rPr>
        <w:t>his forces us to consider the</w:t>
      </w:r>
      <w:r w:rsidRPr="00B511AF">
        <w:rPr>
          <w:rFonts w:ascii="Arial" w:hAnsi="Arial" w:cs="Arial"/>
        </w:rPr>
        <w:t xml:space="preserve"> use of space for decanting clinical services to </w:t>
      </w:r>
      <w:r w:rsidR="00B505EF">
        <w:rPr>
          <w:rFonts w:ascii="Arial" w:hAnsi="Arial" w:cs="Arial"/>
        </w:rPr>
        <w:t>e</w:t>
      </w:r>
      <w:r w:rsidRPr="00B511AF">
        <w:rPr>
          <w:rFonts w:ascii="Arial" w:hAnsi="Arial" w:cs="Arial"/>
        </w:rPr>
        <w:t xml:space="preserve">nable </w:t>
      </w:r>
      <w:r w:rsidR="00B505EF">
        <w:rPr>
          <w:rFonts w:ascii="Arial" w:hAnsi="Arial" w:cs="Arial"/>
        </w:rPr>
        <w:t>routine maintenance.</w:t>
      </w:r>
    </w:p>
    <w:p w:rsidR="0048665C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 xml:space="preserve">All medical equipment is of a good standard and in line with statutory and compliance legislation. The equipment replacement programme over the next few years is challenging </w:t>
      </w:r>
      <w:r w:rsidRPr="005F0568">
        <w:rPr>
          <w:rFonts w:ascii="Arial" w:hAnsi="Arial" w:cs="Arial"/>
        </w:rPr>
        <w:t xml:space="preserve">and plans are in place to minimise the peaks of investment through a smoother flow of replacements. </w:t>
      </w:r>
    </w:p>
    <w:p w:rsidR="0048665C" w:rsidRPr="005F0568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5F0568">
        <w:rPr>
          <w:rFonts w:ascii="Arial" w:hAnsi="Arial" w:cs="Arial"/>
        </w:rPr>
        <w:t>The Board e</w:t>
      </w:r>
      <w:r w:rsidR="00B505EF">
        <w:rPr>
          <w:rFonts w:ascii="Arial" w:hAnsi="Arial" w:cs="Arial"/>
        </w:rPr>
        <w:t>H</w:t>
      </w:r>
      <w:r w:rsidRPr="005F0568">
        <w:rPr>
          <w:rFonts w:ascii="Arial" w:hAnsi="Arial" w:cs="Arial"/>
        </w:rPr>
        <w:t xml:space="preserve">ealth </w:t>
      </w:r>
      <w:r w:rsidR="00B505EF">
        <w:rPr>
          <w:rFonts w:ascii="Arial" w:hAnsi="Arial" w:cs="Arial"/>
        </w:rPr>
        <w:t>D</w:t>
      </w:r>
      <w:r w:rsidRPr="005F0568">
        <w:rPr>
          <w:rFonts w:ascii="Arial" w:hAnsi="Arial" w:cs="Arial"/>
        </w:rPr>
        <w:t xml:space="preserve">elivery </w:t>
      </w:r>
      <w:r w:rsidR="00B505EF">
        <w:rPr>
          <w:rFonts w:ascii="Arial" w:hAnsi="Arial" w:cs="Arial"/>
        </w:rPr>
        <w:t>P</w:t>
      </w:r>
      <w:r w:rsidRPr="005F0568">
        <w:rPr>
          <w:rFonts w:ascii="Arial" w:hAnsi="Arial" w:cs="Arial"/>
        </w:rPr>
        <w:t>lan supports the information technology replacement programme and is a key element of how the Board can deliver our vision</w:t>
      </w:r>
    </w:p>
    <w:p w:rsidR="0048665C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Scottish Government Health and Social Care Delivery Plan </w:t>
      </w:r>
      <w:proofErr w:type="gramStart"/>
      <w:r>
        <w:rPr>
          <w:rFonts w:ascii="Arial" w:hAnsi="Arial" w:cs="Arial"/>
        </w:rPr>
        <w:t>describes</w:t>
      </w:r>
      <w:proofErr w:type="gramEnd"/>
      <w:r>
        <w:rPr>
          <w:rFonts w:ascii="Arial" w:hAnsi="Arial" w:cs="Arial"/>
        </w:rPr>
        <w:t xml:space="preserve"> the action by 2021 to </w:t>
      </w:r>
      <w:r w:rsidRPr="00B505EF">
        <w:rPr>
          <w:rFonts w:ascii="Arial" w:hAnsi="Arial" w:cs="Arial"/>
        </w:rPr>
        <w:t>‘complete investment of £200m in new elective treatment capacity and expanding the Golden Jubilee National Hospital</w:t>
      </w:r>
      <w:r w:rsidR="00B505EF" w:rsidRPr="00B505EF">
        <w:rPr>
          <w:rFonts w:ascii="Arial" w:hAnsi="Arial" w:cs="Arial"/>
        </w:rPr>
        <w:t>’</w:t>
      </w:r>
      <w:r w:rsidRPr="00B505EF">
        <w:rPr>
          <w:rFonts w:ascii="Arial" w:hAnsi="Arial" w:cs="Arial"/>
        </w:rPr>
        <w:t>.</w:t>
      </w:r>
      <w:r w:rsidRPr="00283876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This is therefore a key action with this strategy and is described in detail within the document. </w:t>
      </w: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 xml:space="preserve">We describe how the Board assets </w:t>
      </w:r>
      <w:r>
        <w:rPr>
          <w:rFonts w:ascii="Arial" w:hAnsi="Arial" w:cs="Arial"/>
        </w:rPr>
        <w:t xml:space="preserve">support the development of regional planning issues and the role they play in the evolving work of the national Health Boards in developing a </w:t>
      </w:r>
      <w:r w:rsidR="00B505E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ational Health Board </w:t>
      </w:r>
      <w:r w:rsidR="00B505E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elivery </w:t>
      </w:r>
      <w:r w:rsidR="00B505EF">
        <w:rPr>
          <w:rFonts w:ascii="Arial" w:hAnsi="Arial" w:cs="Arial"/>
        </w:rPr>
        <w:t>P</w:t>
      </w:r>
      <w:r>
        <w:rPr>
          <w:rFonts w:ascii="Arial" w:hAnsi="Arial" w:cs="Arial"/>
        </w:rPr>
        <w:t>lan by September 2017</w:t>
      </w:r>
      <w:r w:rsidR="00B505EF">
        <w:rPr>
          <w:rFonts w:ascii="Arial" w:hAnsi="Arial" w:cs="Arial"/>
        </w:rPr>
        <w:t>.</w:t>
      </w: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>Our capital and revenue plan supports the strategy.</w:t>
      </w:r>
    </w:p>
    <w:p w:rsidR="0048665C" w:rsidRPr="00B511AF" w:rsidRDefault="0048665C" w:rsidP="00B505EF">
      <w:pPr>
        <w:numPr>
          <w:ilvl w:val="0"/>
          <w:numId w:val="19"/>
        </w:numPr>
        <w:rPr>
          <w:rFonts w:ascii="Arial" w:hAnsi="Arial" w:cs="Arial"/>
        </w:rPr>
      </w:pPr>
      <w:r w:rsidRPr="00B511AF">
        <w:rPr>
          <w:rFonts w:ascii="Arial" w:hAnsi="Arial" w:cs="Arial"/>
        </w:rPr>
        <w:t>The Property and Asset Management Steering Group will take a lead rol</w:t>
      </w:r>
      <w:r>
        <w:rPr>
          <w:rFonts w:ascii="Arial" w:hAnsi="Arial" w:cs="Arial"/>
        </w:rPr>
        <w:t>e in implementing this strategy. The work is overseen by the Senior Management Team and updates provided to the Board and the Audit and Risk Committee.</w:t>
      </w:r>
    </w:p>
    <w:p w:rsidR="0048665C" w:rsidRDefault="0048665C" w:rsidP="00286E56">
      <w:pPr>
        <w:ind w:left="360" w:right="-514"/>
        <w:rPr>
          <w:rFonts w:ascii="Arial" w:hAnsi="Arial" w:cs="Arial"/>
        </w:rPr>
      </w:pPr>
    </w:p>
    <w:p w:rsidR="00643639" w:rsidRDefault="00892A59" w:rsidP="00286E56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286E56">
        <w:rPr>
          <w:rFonts w:ascii="Arial" w:hAnsi="Arial" w:cs="Arial"/>
        </w:rPr>
        <w:t>Property and Asset Management</w:t>
      </w:r>
      <w:r>
        <w:rPr>
          <w:rFonts w:ascii="Arial" w:hAnsi="Arial" w:cs="Arial"/>
        </w:rPr>
        <w:t xml:space="preserve"> </w:t>
      </w:r>
      <w:r w:rsidR="00286E56">
        <w:rPr>
          <w:rFonts w:ascii="Arial" w:hAnsi="Arial" w:cs="Arial"/>
        </w:rPr>
        <w:t xml:space="preserve">Strategy </w:t>
      </w:r>
      <w:r>
        <w:rPr>
          <w:rFonts w:ascii="Arial" w:hAnsi="Arial" w:cs="Arial"/>
        </w:rPr>
        <w:t>St</w:t>
      </w:r>
      <w:r w:rsidR="00286E56">
        <w:rPr>
          <w:rFonts w:ascii="Arial" w:hAnsi="Arial" w:cs="Arial"/>
        </w:rPr>
        <w:t>eering</w:t>
      </w:r>
      <w:r w:rsidR="00B505EF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>roup approved the</w:t>
      </w:r>
      <w:r w:rsidR="003F3B0C">
        <w:rPr>
          <w:rFonts w:ascii="Arial" w:hAnsi="Arial" w:cs="Arial"/>
        </w:rPr>
        <w:t xml:space="preserve"> draft</w:t>
      </w:r>
      <w:r w:rsidR="0048665C">
        <w:rPr>
          <w:rFonts w:ascii="Arial" w:hAnsi="Arial" w:cs="Arial"/>
        </w:rPr>
        <w:t xml:space="preserve"> document at their meeting on 1June and </w:t>
      </w:r>
      <w:r w:rsidR="00CB2B08">
        <w:rPr>
          <w:rFonts w:ascii="Arial" w:hAnsi="Arial" w:cs="Arial"/>
        </w:rPr>
        <w:t>the Senior Management Team approved the strategy on 8 June</w:t>
      </w:r>
      <w:r w:rsidR="0048665C">
        <w:rPr>
          <w:rFonts w:ascii="Arial" w:hAnsi="Arial" w:cs="Arial"/>
        </w:rPr>
        <w:t xml:space="preserve">. </w:t>
      </w:r>
    </w:p>
    <w:p w:rsidR="00286E56" w:rsidRDefault="00286E56" w:rsidP="00286E56">
      <w:pPr>
        <w:ind w:left="360" w:right="-514"/>
        <w:rPr>
          <w:rFonts w:ascii="Arial" w:hAnsi="Arial" w:cs="Arial"/>
        </w:rPr>
      </w:pPr>
    </w:p>
    <w:p w:rsidR="009C0933" w:rsidRDefault="00286E56" w:rsidP="00B505EF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>Following the approval by the PAMS</w:t>
      </w:r>
      <w:r w:rsidR="00B505EF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teering </w:t>
      </w:r>
      <w:r w:rsidR="00B505EF">
        <w:rPr>
          <w:rFonts w:ascii="Arial" w:hAnsi="Arial" w:cs="Arial"/>
        </w:rPr>
        <w:t>G</w:t>
      </w:r>
      <w:r>
        <w:rPr>
          <w:rFonts w:ascii="Arial" w:hAnsi="Arial" w:cs="Arial"/>
        </w:rPr>
        <w:t>roup</w:t>
      </w:r>
      <w:r w:rsidR="00B505E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strategy was submitted in draft to the Government </w:t>
      </w:r>
      <w:r w:rsidR="009C0933">
        <w:rPr>
          <w:rFonts w:ascii="Arial" w:hAnsi="Arial" w:cs="Arial"/>
        </w:rPr>
        <w:t>on 2</w:t>
      </w:r>
      <w:r w:rsidR="00B505EF">
        <w:rPr>
          <w:rFonts w:ascii="Arial" w:hAnsi="Arial" w:cs="Arial"/>
        </w:rPr>
        <w:t xml:space="preserve"> </w:t>
      </w:r>
      <w:r w:rsidR="009C0933">
        <w:rPr>
          <w:rFonts w:ascii="Arial" w:hAnsi="Arial" w:cs="Arial"/>
        </w:rPr>
        <w:t>June 2017 in line with the deadline provided</w:t>
      </w:r>
      <w:r>
        <w:rPr>
          <w:rFonts w:ascii="Arial" w:hAnsi="Arial" w:cs="Arial"/>
        </w:rPr>
        <w:t>.</w:t>
      </w:r>
      <w:r w:rsidR="009C0933">
        <w:rPr>
          <w:rFonts w:ascii="Arial" w:hAnsi="Arial" w:cs="Arial"/>
        </w:rPr>
        <w:t xml:space="preserve"> </w:t>
      </w:r>
    </w:p>
    <w:p w:rsidR="00AF6049" w:rsidRDefault="00AF6049" w:rsidP="009C0933">
      <w:pPr>
        <w:ind w:right="-514"/>
        <w:rPr>
          <w:rFonts w:ascii="Arial" w:hAnsi="Arial" w:cs="Arial"/>
          <w:b/>
        </w:rPr>
      </w:pPr>
    </w:p>
    <w:p w:rsidR="00E22328" w:rsidRPr="009C0933" w:rsidRDefault="009C0933" w:rsidP="009C0933">
      <w:pPr>
        <w:ind w:right="-51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 </w:t>
      </w:r>
      <w:r w:rsidR="00286E56" w:rsidRPr="009C0933">
        <w:rPr>
          <w:rFonts w:ascii="Arial" w:hAnsi="Arial" w:cs="Arial"/>
          <w:b/>
        </w:rPr>
        <w:t>Next Steps</w:t>
      </w:r>
    </w:p>
    <w:p w:rsidR="00E22328" w:rsidRDefault="00E22328" w:rsidP="00E22328">
      <w:pPr>
        <w:rPr>
          <w:rFonts w:ascii="Arial" w:hAnsi="Arial" w:cs="Arial"/>
        </w:rPr>
      </w:pPr>
    </w:p>
    <w:p w:rsidR="00314B39" w:rsidRDefault="00CB2B08" w:rsidP="00AF6049">
      <w:pPr>
        <w:ind w:left="360" w:right="-514"/>
        <w:rPr>
          <w:rFonts w:ascii="Arial" w:hAnsi="Arial" w:cs="Arial"/>
        </w:rPr>
      </w:pPr>
      <w:r>
        <w:rPr>
          <w:rFonts w:ascii="Arial" w:hAnsi="Arial" w:cs="Arial"/>
        </w:rPr>
        <w:t xml:space="preserve">This is now presented to the June Board meeting for final approval </w:t>
      </w:r>
      <w:r w:rsidR="009C0933">
        <w:rPr>
          <w:rFonts w:ascii="Arial" w:hAnsi="Arial" w:cs="Arial"/>
        </w:rPr>
        <w:t>and the final version sent to S</w:t>
      </w:r>
      <w:r w:rsidR="00AF6049">
        <w:rPr>
          <w:rFonts w:ascii="Arial" w:hAnsi="Arial" w:cs="Arial"/>
        </w:rPr>
        <w:t xml:space="preserve">cottish Government thereafter. </w:t>
      </w:r>
      <w:r w:rsidR="009C0933">
        <w:rPr>
          <w:rFonts w:ascii="Arial" w:hAnsi="Arial" w:cs="Arial"/>
        </w:rPr>
        <w:t>There is a Board review meeting scheduled for September to receive feedback from Scottish Government.</w:t>
      </w:r>
    </w:p>
    <w:p w:rsidR="00BF267F" w:rsidRPr="009C0933" w:rsidRDefault="009C0933" w:rsidP="009C0933">
      <w:pPr>
        <w:ind w:right="-51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  <w:r w:rsidR="00BF267F" w:rsidRPr="009C0933">
        <w:rPr>
          <w:rFonts w:ascii="Arial" w:hAnsi="Arial" w:cs="Arial"/>
          <w:b/>
        </w:rPr>
        <w:t>Recommendation</w:t>
      </w:r>
    </w:p>
    <w:p w:rsidR="006820CE" w:rsidRDefault="006820CE">
      <w:pPr>
        <w:rPr>
          <w:rFonts w:ascii="Arial" w:hAnsi="Arial" w:cs="Arial"/>
        </w:rPr>
      </w:pPr>
    </w:p>
    <w:p w:rsidR="00314B39" w:rsidRDefault="00D34B91" w:rsidP="00286E5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Members are asked to </w:t>
      </w:r>
      <w:r w:rsidR="00E22328">
        <w:rPr>
          <w:rFonts w:ascii="Arial" w:hAnsi="Arial" w:cs="Arial"/>
        </w:rPr>
        <w:t xml:space="preserve">review </w:t>
      </w:r>
      <w:r w:rsidR="00314B39">
        <w:rPr>
          <w:rFonts w:ascii="Arial" w:hAnsi="Arial" w:cs="Arial"/>
        </w:rPr>
        <w:t xml:space="preserve">and approve </w:t>
      </w:r>
      <w:r w:rsidR="00E22328">
        <w:rPr>
          <w:rFonts w:ascii="Arial" w:hAnsi="Arial" w:cs="Arial"/>
        </w:rPr>
        <w:t xml:space="preserve">the </w:t>
      </w:r>
      <w:r w:rsidR="003F3B0C">
        <w:rPr>
          <w:rFonts w:ascii="Arial" w:hAnsi="Arial" w:cs="Arial"/>
        </w:rPr>
        <w:t xml:space="preserve">attached </w:t>
      </w:r>
      <w:r w:rsidR="00AA2A1A">
        <w:rPr>
          <w:rFonts w:ascii="Arial" w:hAnsi="Arial" w:cs="Arial"/>
        </w:rPr>
        <w:t>document</w:t>
      </w:r>
      <w:r w:rsidR="00314B39">
        <w:rPr>
          <w:rFonts w:ascii="Arial" w:hAnsi="Arial" w:cs="Arial"/>
        </w:rPr>
        <w:t xml:space="preserve">. </w:t>
      </w:r>
    </w:p>
    <w:p w:rsidR="00921D23" w:rsidRDefault="00921D23">
      <w:pPr>
        <w:rPr>
          <w:rFonts w:ascii="Arial" w:hAnsi="Arial" w:cs="Arial"/>
        </w:rPr>
      </w:pPr>
    </w:p>
    <w:p w:rsidR="009C0933" w:rsidRDefault="009C0933">
      <w:pPr>
        <w:rPr>
          <w:rFonts w:ascii="Arial" w:hAnsi="Arial" w:cs="Arial"/>
          <w:b/>
        </w:rPr>
      </w:pPr>
    </w:p>
    <w:p w:rsidR="00921D23" w:rsidRPr="00921D23" w:rsidRDefault="00921D23">
      <w:pPr>
        <w:rPr>
          <w:rFonts w:ascii="Arial" w:hAnsi="Arial" w:cs="Arial"/>
          <w:b/>
        </w:rPr>
      </w:pPr>
      <w:r w:rsidRPr="00921D23">
        <w:rPr>
          <w:rFonts w:ascii="Arial" w:hAnsi="Arial" w:cs="Arial"/>
          <w:b/>
        </w:rPr>
        <w:t>Julie Carter</w:t>
      </w:r>
    </w:p>
    <w:p w:rsidR="00921D23" w:rsidRPr="00921D23" w:rsidRDefault="00921D23">
      <w:pPr>
        <w:rPr>
          <w:rFonts w:ascii="Arial" w:hAnsi="Arial" w:cs="Arial"/>
          <w:b/>
        </w:rPr>
      </w:pPr>
      <w:r w:rsidRPr="00921D23">
        <w:rPr>
          <w:rFonts w:ascii="Arial" w:hAnsi="Arial" w:cs="Arial"/>
          <w:b/>
        </w:rPr>
        <w:t>Director of Finance</w:t>
      </w:r>
    </w:p>
    <w:p w:rsidR="00286E56" w:rsidRDefault="009C09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 June 2017</w:t>
      </w:r>
    </w:p>
    <w:p w:rsidR="00286E56" w:rsidRDefault="00286E56">
      <w:pPr>
        <w:rPr>
          <w:rFonts w:ascii="Arial" w:hAnsi="Arial" w:cs="Arial"/>
          <w:b/>
        </w:rPr>
      </w:pPr>
    </w:p>
    <w:p w:rsidR="00286E56" w:rsidRPr="00921D23" w:rsidRDefault="00286E56">
      <w:pPr>
        <w:rPr>
          <w:rFonts w:ascii="Arial" w:hAnsi="Arial" w:cs="Arial"/>
          <w:b/>
        </w:rPr>
      </w:pPr>
    </w:p>
    <w:sectPr w:rsidR="00286E56" w:rsidRPr="00921D23" w:rsidSect="00133FF4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5C" w:rsidRDefault="0048665C">
      <w:r>
        <w:separator/>
      </w:r>
    </w:p>
  </w:endnote>
  <w:endnote w:type="continuationSeparator" w:id="0">
    <w:p w:rsidR="0048665C" w:rsidRDefault="00486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5C" w:rsidRDefault="00B14468" w:rsidP="00133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66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665C" w:rsidRDefault="0048665C" w:rsidP="00133FF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5C" w:rsidRDefault="00B14468" w:rsidP="00133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665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6049">
      <w:rPr>
        <w:rStyle w:val="PageNumber"/>
        <w:noProof/>
      </w:rPr>
      <w:t>2</w:t>
    </w:r>
    <w:r>
      <w:rPr>
        <w:rStyle w:val="PageNumber"/>
      </w:rPr>
      <w:fldChar w:fldCharType="end"/>
    </w:r>
  </w:p>
  <w:p w:rsidR="00B505EF" w:rsidRPr="00513DB0" w:rsidRDefault="00B14468" w:rsidP="00B505EF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B505EF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AF6049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B505EF" w:rsidRDefault="00B505EF" w:rsidP="00B505EF">
    <w:pPr>
      <w:ind w:right="-483" w:hanging="142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</w:t>
    </w:r>
  </w:p>
  <w:p w:rsidR="00B505EF" w:rsidRDefault="00B505EF" w:rsidP="00B505EF">
    <w:pPr>
      <w:ind w:right="-483" w:hanging="142"/>
      <w:jc w:val="center"/>
      <w:rPr>
        <w:rFonts w:ascii="Arial" w:hAnsi="Arial" w:cs="Arial"/>
        <w:sz w:val="20"/>
        <w:szCs w:val="20"/>
      </w:rPr>
    </w:pPr>
  </w:p>
  <w:p w:rsidR="00B505EF" w:rsidRPr="008F5DB5" w:rsidRDefault="00B505EF" w:rsidP="00B505EF">
    <w:pPr>
      <w:pStyle w:val="Title"/>
      <w:ind w:right="-483" w:hanging="142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4972050</wp:posOffset>
          </wp:positionH>
          <wp:positionV relativeFrom="paragraph">
            <wp:posOffset>156845</wp:posOffset>
          </wp:positionV>
          <wp:extent cx="514350" cy="342900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8665C" w:rsidRPr="00AF6049" w:rsidRDefault="00B505EF" w:rsidP="00AF6049">
    <w:pPr>
      <w:pStyle w:val="Title"/>
      <w:ind w:right="-483" w:hanging="142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5C" w:rsidRDefault="0048665C">
      <w:r>
        <w:separator/>
      </w:r>
    </w:p>
  </w:footnote>
  <w:footnote w:type="continuationSeparator" w:id="0">
    <w:p w:rsidR="0048665C" w:rsidRDefault="004866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4F30"/>
    <w:multiLevelType w:val="hybridMultilevel"/>
    <w:tmpl w:val="6F1CDC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F7A7D"/>
    <w:multiLevelType w:val="hybridMultilevel"/>
    <w:tmpl w:val="C456B39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94959"/>
    <w:multiLevelType w:val="hybridMultilevel"/>
    <w:tmpl w:val="2AE26FB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47AA3"/>
    <w:multiLevelType w:val="hybridMultilevel"/>
    <w:tmpl w:val="01B85A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1275B5"/>
    <w:multiLevelType w:val="hybridMultilevel"/>
    <w:tmpl w:val="7EECC01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0A46E3"/>
    <w:multiLevelType w:val="hybridMultilevel"/>
    <w:tmpl w:val="7BC48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038FA"/>
    <w:multiLevelType w:val="hybridMultilevel"/>
    <w:tmpl w:val="FC7A753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D66D90"/>
    <w:multiLevelType w:val="hybridMultilevel"/>
    <w:tmpl w:val="ECFE541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F95D69"/>
    <w:multiLevelType w:val="hybridMultilevel"/>
    <w:tmpl w:val="C21C20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62880"/>
    <w:multiLevelType w:val="hybridMultilevel"/>
    <w:tmpl w:val="F6CA37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EE4443"/>
    <w:multiLevelType w:val="hybridMultilevel"/>
    <w:tmpl w:val="1388AE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F91BC4"/>
    <w:multiLevelType w:val="hybridMultilevel"/>
    <w:tmpl w:val="50BCBDEE"/>
    <w:lvl w:ilvl="0" w:tplc="C260785A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831EC7"/>
    <w:multiLevelType w:val="hybridMultilevel"/>
    <w:tmpl w:val="CEE4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180387"/>
    <w:multiLevelType w:val="hybridMultilevel"/>
    <w:tmpl w:val="45A2D97E"/>
    <w:lvl w:ilvl="0" w:tplc="6D62DDD2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5357240"/>
    <w:multiLevelType w:val="hybridMultilevel"/>
    <w:tmpl w:val="C198683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140D6B"/>
    <w:multiLevelType w:val="hybridMultilevel"/>
    <w:tmpl w:val="CF2C607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316292"/>
    <w:multiLevelType w:val="hybridMultilevel"/>
    <w:tmpl w:val="12A0D24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4971F83"/>
    <w:multiLevelType w:val="hybridMultilevel"/>
    <w:tmpl w:val="5972FA4A"/>
    <w:lvl w:ilvl="0" w:tplc="E93A176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0E2E94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BB2653"/>
    <w:multiLevelType w:val="hybridMultilevel"/>
    <w:tmpl w:val="EFF04A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18"/>
  </w:num>
  <w:num w:numId="6">
    <w:abstractNumId w:val="10"/>
  </w:num>
  <w:num w:numId="7">
    <w:abstractNumId w:val="14"/>
  </w:num>
  <w:num w:numId="8">
    <w:abstractNumId w:val="2"/>
  </w:num>
  <w:num w:numId="9">
    <w:abstractNumId w:val="6"/>
  </w:num>
  <w:num w:numId="10">
    <w:abstractNumId w:val="7"/>
  </w:num>
  <w:num w:numId="11">
    <w:abstractNumId w:val="16"/>
  </w:num>
  <w:num w:numId="12">
    <w:abstractNumId w:val="4"/>
  </w:num>
  <w:num w:numId="13">
    <w:abstractNumId w:val="0"/>
  </w:num>
  <w:num w:numId="14">
    <w:abstractNumId w:val="15"/>
  </w:num>
  <w:num w:numId="15">
    <w:abstractNumId w:val="3"/>
  </w:num>
  <w:num w:numId="16">
    <w:abstractNumId w:val="17"/>
  </w:num>
  <w:num w:numId="17">
    <w:abstractNumId w:val="13"/>
  </w:num>
  <w:num w:numId="18">
    <w:abstractNumId w:val="1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C72"/>
    <w:rsid w:val="00006870"/>
    <w:rsid w:val="00024186"/>
    <w:rsid w:val="000442BE"/>
    <w:rsid w:val="00046A23"/>
    <w:rsid w:val="00084A71"/>
    <w:rsid w:val="000E50DD"/>
    <w:rsid w:val="00133D5A"/>
    <w:rsid w:val="00133FF4"/>
    <w:rsid w:val="001A5BAF"/>
    <w:rsid w:val="001C490C"/>
    <w:rsid w:val="001E09B4"/>
    <w:rsid w:val="001E3F10"/>
    <w:rsid w:val="001F0519"/>
    <w:rsid w:val="0024679B"/>
    <w:rsid w:val="002658B0"/>
    <w:rsid w:val="00286E56"/>
    <w:rsid w:val="00292DDE"/>
    <w:rsid w:val="002C0FF4"/>
    <w:rsid w:val="002E5030"/>
    <w:rsid w:val="002F105C"/>
    <w:rsid w:val="002F4D60"/>
    <w:rsid w:val="00314B39"/>
    <w:rsid w:val="003305CE"/>
    <w:rsid w:val="00332625"/>
    <w:rsid w:val="00355CD2"/>
    <w:rsid w:val="003E3503"/>
    <w:rsid w:val="003E38F8"/>
    <w:rsid w:val="003F3B0C"/>
    <w:rsid w:val="0048665C"/>
    <w:rsid w:val="004C00C7"/>
    <w:rsid w:val="00567ED7"/>
    <w:rsid w:val="00570C3C"/>
    <w:rsid w:val="00571277"/>
    <w:rsid w:val="005D5AA6"/>
    <w:rsid w:val="005E1891"/>
    <w:rsid w:val="005F1F77"/>
    <w:rsid w:val="005F2A67"/>
    <w:rsid w:val="00643639"/>
    <w:rsid w:val="006576FA"/>
    <w:rsid w:val="006820CE"/>
    <w:rsid w:val="006C4A48"/>
    <w:rsid w:val="006E205C"/>
    <w:rsid w:val="006F6A0A"/>
    <w:rsid w:val="00734F59"/>
    <w:rsid w:val="007A2341"/>
    <w:rsid w:val="007C203C"/>
    <w:rsid w:val="00862AAA"/>
    <w:rsid w:val="008919A0"/>
    <w:rsid w:val="00892A59"/>
    <w:rsid w:val="008C39C1"/>
    <w:rsid w:val="008C58D0"/>
    <w:rsid w:val="00921D23"/>
    <w:rsid w:val="009735A9"/>
    <w:rsid w:val="009C0933"/>
    <w:rsid w:val="009F3E44"/>
    <w:rsid w:val="00A4047B"/>
    <w:rsid w:val="00A55F47"/>
    <w:rsid w:val="00A81026"/>
    <w:rsid w:val="00AA0208"/>
    <w:rsid w:val="00AA2A1A"/>
    <w:rsid w:val="00AC4D9C"/>
    <w:rsid w:val="00AF6049"/>
    <w:rsid w:val="00AF7045"/>
    <w:rsid w:val="00B14468"/>
    <w:rsid w:val="00B505EF"/>
    <w:rsid w:val="00BE3C6D"/>
    <w:rsid w:val="00BE790F"/>
    <w:rsid w:val="00BF267F"/>
    <w:rsid w:val="00BF3CD9"/>
    <w:rsid w:val="00C238BC"/>
    <w:rsid w:val="00C51EBE"/>
    <w:rsid w:val="00CB2B08"/>
    <w:rsid w:val="00D32CD1"/>
    <w:rsid w:val="00D34B91"/>
    <w:rsid w:val="00D639E4"/>
    <w:rsid w:val="00D724EF"/>
    <w:rsid w:val="00DA722C"/>
    <w:rsid w:val="00DD0DC2"/>
    <w:rsid w:val="00DD31A6"/>
    <w:rsid w:val="00E12563"/>
    <w:rsid w:val="00E22328"/>
    <w:rsid w:val="00E60F1A"/>
    <w:rsid w:val="00EF0394"/>
    <w:rsid w:val="00F4242E"/>
    <w:rsid w:val="00F73C72"/>
    <w:rsid w:val="00FC6C40"/>
    <w:rsid w:val="00FD1007"/>
    <w:rsid w:val="00FE64C5"/>
    <w:rsid w:val="00FF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C7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73C72"/>
    <w:pPr>
      <w:keepNext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D31A6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33FF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33FF4"/>
  </w:style>
  <w:style w:type="paragraph" w:styleId="ListParagraph">
    <w:name w:val="List Paragraph"/>
    <w:basedOn w:val="Normal"/>
    <w:uiPriority w:val="34"/>
    <w:qFormat/>
    <w:rsid w:val="00286E56"/>
    <w:pPr>
      <w:ind w:left="720"/>
      <w:contextualSpacing/>
    </w:pPr>
  </w:style>
  <w:style w:type="paragraph" w:styleId="Header">
    <w:name w:val="header"/>
    <w:basedOn w:val="Normal"/>
    <w:link w:val="HeaderChar"/>
    <w:rsid w:val="00B505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5EF"/>
    <w:rPr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B505E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B505EF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672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prenticec</dc:creator>
  <cp:lastModifiedBy>McGuinnessC1</cp:lastModifiedBy>
  <cp:revision>6</cp:revision>
  <cp:lastPrinted>2014-03-31T07:43:00Z</cp:lastPrinted>
  <dcterms:created xsi:type="dcterms:W3CDTF">2017-06-08T12:25:00Z</dcterms:created>
  <dcterms:modified xsi:type="dcterms:W3CDTF">2017-06-08T15:53:00Z</dcterms:modified>
</cp:coreProperties>
</file>